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7162762" w:rsidR="004B553E" w:rsidRPr="000C1918" w:rsidRDefault="005E062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8E0A7A3" w:rsidR="004B553E" w:rsidRPr="000C1918" w:rsidRDefault="005E062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b/>
                <w:sz w:val="16"/>
                <w:szCs w:val="16"/>
              </w:rPr>
              <w:t>Suvremeni engleski jezik IV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BC5705B" w:rsidR="004B553E" w:rsidRPr="000C1918" w:rsidRDefault="005E062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b/>
                <w:sz w:val="16"/>
                <w:szCs w:val="16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9D10951" w:rsidR="004B553E" w:rsidRPr="000C1918" w:rsidRDefault="003E627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E015EBA" w:rsidR="004B553E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83A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6A5DE8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B46B28" w:rsidR="004B553E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83AF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EC13120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83A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AAD4E3F" w:rsidR="00393964" w:rsidRPr="0017531F" w:rsidRDefault="00083A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83AF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678272" w:rsidR="00393964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247E25D" w:rsidR="00453362" w:rsidRPr="0017531F" w:rsidRDefault="005E06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2D3860C" w:rsidR="00453362" w:rsidRPr="0017531F" w:rsidRDefault="00083A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5E0620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0828997" w:rsidR="005E0620" w:rsidRPr="000C1918" w:rsidRDefault="005E0620" w:rsidP="005E062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b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5E0620" w:rsidRPr="0017531F" w:rsidRDefault="005E0620" w:rsidP="005E06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B3D879A" w:rsidR="005E0620" w:rsidRPr="000C1918" w:rsidRDefault="005E0620" w:rsidP="005E062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5E0620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6CA96BB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17.02.2025.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BFAFAF6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29.05.2025.</w:t>
            </w:r>
          </w:p>
        </w:tc>
      </w:tr>
      <w:tr w:rsidR="005E0620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8A348C2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Upisan IV. semestar prijediplomskog studija anglistike</w:t>
            </w:r>
          </w:p>
        </w:tc>
      </w:tr>
      <w:tr w:rsidR="005E0620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E0620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C90DF5E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Katarina Ćurković Denona</w:t>
            </w:r>
          </w:p>
        </w:tc>
      </w:tr>
      <w:tr w:rsidR="005E0620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5E0620" w:rsidRPr="0017531F" w:rsidRDefault="005E0620" w:rsidP="005E06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A28A493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kdenona@unizd.hr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BEB214B" w:rsidR="005E0620" w:rsidRPr="00BA681F" w:rsidRDefault="00BA681F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681F">
              <w:rPr>
                <w:rFonts w:ascii="Merriweather" w:hAnsi="Merriweather" w:cs="Times New Roman"/>
                <w:sz w:val="16"/>
                <w:szCs w:val="16"/>
              </w:rPr>
              <w:t>utorkom od 11:00-12:00 i prema dogovoru</w:t>
            </w:r>
          </w:p>
        </w:tc>
      </w:tr>
      <w:tr w:rsidR="005E0620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A15590B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Katarina Ćurković Denona</w:t>
            </w:r>
          </w:p>
        </w:tc>
      </w:tr>
      <w:tr w:rsidR="005E0620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5E0620" w:rsidRPr="0017531F" w:rsidRDefault="005E0620" w:rsidP="005E06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D6EFC07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kdenona@unizd.hr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9F3277A" w:rsidR="005E0620" w:rsidRPr="00BA681F" w:rsidRDefault="00BA681F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681F">
              <w:rPr>
                <w:rFonts w:ascii="Merriweather" w:hAnsi="Merriweather" w:cs="Times New Roman"/>
                <w:sz w:val="16"/>
                <w:szCs w:val="16"/>
              </w:rPr>
              <w:t>utorkom od 11:00-12:00 i prema dogovoru</w:t>
            </w:r>
          </w:p>
        </w:tc>
      </w:tr>
      <w:tr w:rsidR="005E0620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5E0620" w:rsidRPr="000C1918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E0620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5E0620" w:rsidRPr="0017531F" w:rsidRDefault="005E0620" w:rsidP="005E06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E0620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E0620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5E0620" w:rsidRPr="0017531F" w:rsidRDefault="005E0620" w:rsidP="005E06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E0620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5E0620" w:rsidRPr="0017531F" w:rsidRDefault="005E0620" w:rsidP="005E06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E0620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57E4CFF5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F609129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5E0620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5E0620" w:rsidRPr="0017531F" w:rsidRDefault="005E0620" w:rsidP="005E06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9B0465C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4C77ADA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5E0620" w:rsidRPr="0017531F" w:rsidRDefault="00083AFA" w:rsidP="005E06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20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E0620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C1918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0A8F0F8" w14:textId="77777777" w:rsidR="000C1918" w:rsidRPr="000C1918" w:rsidRDefault="000C1918" w:rsidP="000C191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3C31234D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44240635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350EF2CD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19856A42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eseje te pravilno parafrazirati i sažimati akademske tekstove, </w:t>
            </w:r>
          </w:p>
          <w:p w14:paraId="2E4A19E7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6BD08809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39FFA84C" w14:textId="77777777" w:rsidR="000C1918" w:rsidRPr="000C1918" w:rsidRDefault="000C1918" w:rsidP="000C1918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1FE83C29" w14:textId="77777777" w:rsidR="000C1918" w:rsidRPr="000C1918" w:rsidRDefault="000C1918" w:rsidP="000C1918">
            <w:pPr>
              <w:numPr>
                <w:ilvl w:val="0"/>
                <w:numId w:val="1"/>
              </w:numPr>
              <w:rPr>
                <w:rFonts w:ascii="Merriweather" w:eastAsia="Calibri" w:hAnsi="Merriweather" w:cs="Arial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 xml:space="preserve">prevoditi jednostavne i složene rečenice, </w:t>
            </w:r>
          </w:p>
          <w:p w14:paraId="13E2A08B" w14:textId="1A1E573D" w:rsidR="000C1918" w:rsidRPr="000C1918" w:rsidRDefault="000C1918" w:rsidP="000C1918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  <w:r w:rsidRPr="000C1918">
              <w:rPr>
                <w:rFonts w:ascii="Merriweather" w:eastAsia="Calibri" w:hAnsi="Merriweather" w:cs="Arial"/>
                <w:sz w:val="16"/>
                <w:szCs w:val="16"/>
              </w:rPr>
              <w:t xml:space="preserve"> </w:t>
            </w:r>
          </w:p>
        </w:tc>
      </w:tr>
      <w:tr w:rsidR="000C1918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3CE89E6" w14:textId="77777777" w:rsidR="000C1918" w:rsidRPr="000C1918" w:rsidRDefault="000C1918" w:rsidP="000C1918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658D1D83" w14:textId="77777777" w:rsidR="000C1918" w:rsidRPr="000C1918" w:rsidRDefault="000C1918" w:rsidP="000C1918">
            <w:pPr>
              <w:pStyle w:val="Odlomakpopisa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0C191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prepoznati i opisati relevantne ideje i koncepte,</w:t>
            </w:r>
          </w:p>
          <w:p w14:paraId="71B20613" w14:textId="77777777" w:rsidR="000C1918" w:rsidRPr="000C1918" w:rsidRDefault="000C1918" w:rsidP="000C1918">
            <w:pPr>
              <w:pStyle w:val="Odlomakpopisa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0C1918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6B7DB22A" w14:textId="77777777" w:rsidR="000C1918" w:rsidRPr="000C1918" w:rsidRDefault="000C1918" w:rsidP="000C1918">
            <w:pPr>
              <w:pStyle w:val="Odlomakpopisa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5028E32D" w14:textId="77777777" w:rsidR="000C1918" w:rsidRPr="000C1918" w:rsidRDefault="000C1918" w:rsidP="000C1918">
            <w:pPr>
              <w:pStyle w:val="Odlomakpopisa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7578B02F" w:rsidR="000C1918" w:rsidRPr="000C1918" w:rsidRDefault="000C1918" w:rsidP="000C1918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1918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0C191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0C191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CADC7CC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D540C5B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BFEFC68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C191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C191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5B69C1B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D8CD7FE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A3E6BCD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C191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4F141FE" w:rsidR="000C1918" w:rsidRPr="000C1918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Nazočnost na predavanjima treba biti najmanje 70%. Studenti trebaju pravovremeno dolaziti na vježbe, izvršavati zadatke i sudjelovati u radu. Studenti koji ne polože kolokvije, dužni su pristupiti polaganju istih u okviru završnog pismenog ispita u ljetnom ispitnom roku. Za prolaznu ocjenu iz završnog pismenog ispita student treba položiti sva tri dijela ispita.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ljetnom ispitnom roku, treba ponovno pristupiti polaganju završnog pismenog ispita u jesenskom ispitnom roku.</w:t>
            </w:r>
          </w:p>
        </w:tc>
      </w:tr>
      <w:tr w:rsidR="000C191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0A0E721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4980A75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0C191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6669E29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E43DB8" w:rsidRPr="004B7EE2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E43DB8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6ABBED5" w:rsidR="000C1918" w:rsidRPr="0017531F" w:rsidRDefault="000946FC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4B7EE2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0C191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21AFE24" w:rsidR="000C1918" w:rsidRPr="000C1918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1918">
              <w:rPr>
                <w:rFonts w:ascii="Merriweather" w:hAnsi="Merriweather" w:cs="Times New Roman"/>
                <w:sz w:val="16"/>
                <w:szCs w:val="16"/>
              </w:rPr>
              <w:t>Na kolegiju se radi na razvijanju jezičnih vještina studenata na jezičnoj razini C1/C2.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 kao i objašnjavanja, zaključivanja i razvijanje diskusije.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Smještanjem gramatičkih struktura u kompleksnu cjelinu gramatičkog sustava postupno se razvija gramatička kompetencija. Studenti restrukturiraju svoje znanje rješavanjem težih vježbi i prijevoda. Također,  razvijaju se strategije učenja i osposobljavanje za samostalan rad.</w:t>
            </w:r>
          </w:p>
        </w:tc>
      </w:tr>
      <w:tr w:rsidR="000C191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E21EA4F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Introduction to the course</w:t>
            </w:r>
          </w:p>
          <w:p w14:paraId="5626B815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newspaper articles</w:t>
            </w:r>
          </w:p>
          <w:p w14:paraId="2670E03D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5357392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Vocabulary: The elements</w:t>
            </w:r>
          </w:p>
          <w:p w14:paraId="5437B74D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787FD8AA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The simple sentence</w:t>
            </w:r>
          </w:p>
          <w:p w14:paraId="5BA7EDD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 Substitution and ellipsis</w:t>
            </w:r>
          </w:p>
          <w:p w14:paraId="545C2327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6DBD6509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Unit 7 – Science &amp; technology: reading, listening, speaking, vocabulary, use of English</w:t>
            </w:r>
          </w:p>
          <w:p w14:paraId="15D9EA41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63FC8D50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Word order and emphasis</w:t>
            </w:r>
          </w:p>
          <w:p w14:paraId="6AC61DC3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4D70AAAA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John Cheever, The Enormous Radio (short story)</w:t>
            </w:r>
          </w:p>
          <w:p w14:paraId="76501A17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7A05D87E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4D4F4898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75A0BB91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Coordination</w:t>
            </w:r>
          </w:p>
          <w:p w14:paraId="3248AD67" w14:textId="485E1385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Apposition</w:t>
            </w:r>
          </w:p>
          <w:p w14:paraId="36FE5B44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Unit 8 – Law &amp; order: reading, listening, speaking, vocabulary, use of English</w:t>
            </w:r>
          </w:p>
          <w:p w14:paraId="166309D9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707D86D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Subordination</w:t>
            </w:r>
          </w:p>
          <w:p w14:paraId="1AAA20F3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0BBECB18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newspaper articles</w:t>
            </w:r>
          </w:p>
          <w:p w14:paraId="31820FC4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65A3A6F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Vocabulary: Work</w:t>
            </w:r>
          </w:p>
          <w:p w14:paraId="52487C7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41DB9FF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2193E207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lastRenderedPageBreak/>
              <w:t>Grammar: Nominal clauses</w:t>
            </w:r>
          </w:p>
          <w:p w14:paraId="4152FB9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278A898D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Unit 9 - Psychology &amp; employment: reading, listening, speaking, vocabulary, use of English</w:t>
            </w:r>
          </w:p>
          <w:p w14:paraId="08CBBAD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0ACAC08A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Nominal clauses (cont.)</w:t>
            </w:r>
          </w:p>
          <w:p w14:paraId="1F493518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Nominal relative clauses</w:t>
            </w:r>
          </w:p>
          <w:p w14:paraId="56868DB8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02F7A7EF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William Boyd, Killing Lizards (short story)</w:t>
            </w:r>
          </w:p>
          <w:p w14:paraId="71F2385D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74693EFF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Vocabulary: Happily ever after                     </w:t>
            </w:r>
          </w:p>
          <w:p w14:paraId="04A2AD1C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6FD7B10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40AE8F84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Relative clauses (revision)</w:t>
            </w:r>
          </w:p>
          <w:p w14:paraId="03C4831D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24E69FF1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b/>
                <w:bCs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b/>
                <w:bCs/>
                <w:sz w:val="16"/>
                <w:szCs w:val="16"/>
                <w:lang w:val="en-GB"/>
              </w:rPr>
              <w:t>TEST 1 (dictation)</w:t>
            </w:r>
          </w:p>
          <w:p w14:paraId="3E92A111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1A39CBB7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Unit 10 – Entertainment &amp; leisure: reading, listening, speaking, vocabulary, use of English</w:t>
            </w:r>
          </w:p>
          <w:p w14:paraId="3648EA59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26531B05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Adverbial clauses</w:t>
            </w:r>
          </w:p>
          <w:p w14:paraId="5D405B9E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Adverbial clauses of time</w:t>
            </w:r>
          </w:p>
          <w:p w14:paraId="09079D3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0426C7CF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newspaper articles</w:t>
            </w:r>
          </w:p>
          <w:p w14:paraId="5ECC0399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53B2F5A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Vocabulary: Money! Money! Money!</w:t>
            </w:r>
          </w:p>
          <w:p w14:paraId="1386BED1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335325C7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17DD129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Adverbial clauses of place</w:t>
            </w:r>
          </w:p>
          <w:p w14:paraId="171E2543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 Adverbial clauses of reason </w:t>
            </w:r>
          </w:p>
          <w:p w14:paraId="7A8833FB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563F30AC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Unit 11 – Money matters: reading, listening, speaking, vocabulary, use of English</w:t>
            </w:r>
          </w:p>
          <w:p w14:paraId="513B2680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6540EB8B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Adverbial clauses of result (or consequence)</w:t>
            </w:r>
          </w:p>
          <w:p w14:paraId="069914AF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Adverbial clauses of purpose</w:t>
            </w:r>
          </w:p>
          <w:p w14:paraId="39BB213E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5AF70CAE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H. E. Bates, Same Time, Same Place (short story)</w:t>
            </w:r>
          </w:p>
          <w:p w14:paraId="52AE622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06F83E13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7C721273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Academic writing</w:t>
            </w:r>
          </w:p>
          <w:p w14:paraId="3F3AC4C8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Conditional clauses (revision)</w:t>
            </w:r>
          </w:p>
          <w:p w14:paraId="4C9C0200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 Adverbial clauses of concession</w:t>
            </w:r>
          </w:p>
          <w:p w14:paraId="18058F9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28619827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Unit 12 - Travel &amp; tourism: reading, listening, speaking, vocabulary, use of English</w:t>
            </w:r>
          </w:p>
          <w:p w14:paraId="4316C7EA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Grammar: Adverbial clauses of manner </w:t>
            </w:r>
          </w:p>
          <w:p w14:paraId="5C003B3E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Comparative clauses</w:t>
            </w:r>
          </w:p>
          <w:p w14:paraId="0FED8E3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2774D16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b/>
                <w:bCs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b/>
                <w:bCs/>
                <w:sz w:val="16"/>
                <w:szCs w:val="16"/>
                <w:lang w:val="en-GB"/>
              </w:rPr>
              <w:t>TEST 2 (essay)</w:t>
            </w:r>
          </w:p>
          <w:p w14:paraId="47915F70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2F07266D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newspaper articles</w:t>
            </w:r>
          </w:p>
          <w:p w14:paraId="4059FC2A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572BA58F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Vocabulary: Places</w:t>
            </w:r>
          </w:p>
          <w:p w14:paraId="407B31AC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Grammar: Comment clauses</w:t>
            </w:r>
          </w:p>
          <w:p w14:paraId="512D5B57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                 Adverbial clauses (revision)</w:t>
            </w:r>
          </w:p>
          <w:p w14:paraId="5415F9DD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6A1F6448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Reading: Joanna Trollope, The Hero (short story)</w:t>
            </w:r>
          </w:p>
          <w:p w14:paraId="5157058E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Speaking: discussion</w:t>
            </w:r>
          </w:p>
          <w:p w14:paraId="3FDAFE96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Vocabulary: Arts review</w:t>
            </w:r>
          </w:p>
          <w:p w14:paraId="4F65A532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 xml:space="preserve">Grammar: Condensing the sentence </w:t>
            </w:r>
          </w:p>
          <w:p w14:paraId="097F4DCD" w14:textId="77777777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</w:p>
          <w:p w14:paraId="73D874C1" w14:textId="77777777" w:rsidR="000C1918" w:rsidRPr="000C1918" w:rsidRDefault="000C1918" w:rsidP="000C1918">
            <w:pPr>
              <w:pStyle w:val="Odlomakpopisa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Dictation (practice)</w:t>
            </w:r>
          </w:p>
          <w:p w14:paraId="5C1FB346" w14:textId="520414A9" w:rsidR="000C1918" w:rsidRPr="000C1918" w:rsidRDefault="000C1918" w:rsidP="000C1918">
            <w:pPr>
              <w:pStyle w:val="Odlomakpopisa"/>
              <w:tabs>
                <w:tab w:val="left" w:pos="468"/>
              </w:tabs>
              <w:rPr>
                <w:rFonts w:ascii="Merriweather" w:hAnsi="Merriweather"/>
                <w:sz w:val="16"/>
                <w:szCs w:val="16"/>
                <w:lang w:val="en-GB"/>
              </w:rPr>
            </w:pPr>
            <w:r w:rsidRPr="000C1918">
              <w:rPr>
                <w:rFonts w:ascii="Merriweather" w:hAnsi="Merriweather"/>
                <w:sz w:val="16"/>
                <w:szCs w:val="16"/>
                <w:lang w:val="en-GB"/>
              </w:rPr>
              <w:t>Revision</w:t>
            </w:r>
          </w:p>
          <w:p w14:paraId="6E3A408E" w14:textId="0BAB3612" w:rsidR="000C1918" w:rsidRPr="000C1918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C191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AC5526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Gude, D., Duckworth, M., Rogers, L. (2013).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Proficiency Masterclass.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Oxford:. Oxford University Press. (units 7-12)</w:t>
            </w:r>
          </w:p>
          <w:p w14:paraId="584B75C9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Eastwood, J. (2005).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Grammar Finder.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61F277E9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Eastwood, J. (2005).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Grammar Builder.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2DEF01F5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Swan, M. (2005).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Practical English Usage (Third Edition).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0B89B5BE" w14:textId="452AE573" w:rsidR="000C1918" w:rsidRPr="00A5264B" w:rsidRDefault="00A5264B" w:rsidP="00A52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De Chazal, E., McCarter, S. (2013).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Oxford EAP - A course in English for Academic Purposes (Upper-Intermediate).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</w:tc>
      </w:tr>
      <w:tr w:rsidR="000C191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2D3ECC7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McCarthy, M., O'Dell, F. (2007).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English Phrasal Verbs  in Use Advanced.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Cambridge: Cambridge University Press.</w:t>
            </w:r>
          </w:p>
          <w:p w14:paraId="772F746B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Workman, G. (1995).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Phrasal Verbs and Idioms.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72922846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Biber, D., Conrad, S., Leech, G. (2002).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Student Grammar of Spoken and Written English.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Essex: Pearson Education Limited.</w:t>
            </w:r>
          </w:p>
          <w:p w14:paraId="6C200BEC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Huddlestone, R., Pullum, G. K. (2005).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A Student’s Introduction to English Grammar.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Cambridge: Cambridge University Press.</w:t>
            </w:r>
          </w:p>
          <w:p w14:paraId="24765EBD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Thomson, A. J., Martinet, A.V. (1993).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A Practical English Grammar.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6C1D31D4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Karlovčan, V. (2002).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An Advanced Learner's English Grammar. 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>Zagreb: Profil International.</w:t>
            </w:r>
          </w:p>
          <w:p w14:paraId="370D828F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Jordan, R. R. (2004).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Academic Writing Course.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Essex: Pearson Education Limited.</w:t>
            </w:r>
          </w:p>
          <w:p w14:paraId="1C567B32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Oshima, A., Hogue, A. (2006).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Introduction to Academic Writing (3rd ed.).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London: Pearson Longman.</w:t>
            </w:r>
          </w:p>
          <w:p w14:paraId="3CC0FF70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Paterson, Ken, Wedge, Roberta. (2013). </w:t>
            </w:r>
            <w:r w:rsidRPr="00A5264B">
              <w:rPr>
                <w:rFonts w:ascii="Merriweather" w:hAnsi="Merriweather" w:cs="Times New Roman"/>
                <w:i/>
                <w:sz w:val="16"/>
                <w:szCs w:val="16"/>
              </w:rPr>
              <w:t>Oxford Grammar for EAP.</w:t>
            </w: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63D07860" w14:textId="53143019" w:rsidR="000C1918" w:rsidRPr="0017531F" w:rsidRDefault="00A5264B" w:rsidP="00A52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0C191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07C481B" w:rsidR="000C1918" w:rsidRPr="00A5264B" w:rsidRDefault="00A5264B" w:rsidP="000C1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www.dailymail.co.uk, www.telegraph.co.uk, www.theguardian.com</w:t>
            </w:r>
          </w:p>
        </w:tc>
      </w:tr>
      <w:tr w:rsidR="000C1918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0C1918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0C1918" w:rsidRPr="0017531F" w:rsidRDefault="000C1918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0C1918" w:rsidRPr="0017531F" w:rsidRDefault="000C1918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E8C1EB9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0C1918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673A3A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6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0C1918" w:rsidRPr="0017531F" w:rsidRDefault="000C1918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0C1918" w:rsidRPr="0017531F" w:rsidRDefault="00083AFA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0C1918" w:rsidRPr="0017531F" w:rsidRDefault="000C1918" w:rsidP="000C191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0C1918" w:rsidRPr="0017531F" w:rsidRDefault="00083AFA" w:rsidP="000C191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0C1918" w:rsidRPr="0017531F" w:rsidRDefault="00083AFA" w:rsidP="000C1918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C1918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0C191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665630B" w14:textId="77777777" w:rsidR="00A5264B" w:rsidRPr="00A5264B" w:rsidRDefault="00A5264B" w:rsidP="00A5264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Završni pismeni ispit: 70%</w:t>
            </w:r>
          </w:p>
          <w:p w14:paraId="3A957556" w14:textId="77777777" w:rsidR="00A5264B" w:rsidRPr="00A5264B" w:rsidRDefault="00A5264B" w:rsidP="00A5264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12C34401" w14:textId="77777777" w:rsidR="00A5264B" w:rsidRPr="00A5264B" w:rsidRDefault="00A5264B" w:rsidP="00A5264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  <w:p w14:paraId="68149315" w14:textId="77777777" w:rsidR="00A5264B" w:rsidRPr="00A5264B" w:rsidRDefault="00A5264B" w:rsidP="00A5264B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85B79B9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Konačna ocjena iz završnog pismenog ispita:</w:t>
            </w:r>
          </w:p>
          <w:p w14:paraId="68599A07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5076E711" w14:textId="77777777" w:rsidR="00A5264B" w:rsidRPr="00A5264B" w:rsidRDefault="00A5264B" w:rsidP="00A5264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>20% - akademsko pisanje,</w:t>
            </w:r>
          </w:p>
          <w:p w14:paraId="646F7F3F" w14:textId="75805E51" w:rsidR="000C1918" w:rsidRPr="0017531F" w:rsidRDefault="00A5264B" w:rsidP="00A526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10% - diktat. </w:t>
            </w:r>
            <w:r w:rsidR="000C1918" w:rsidRPr="00A5264B">
              <w:rPr>
                <w:rFonts w:ascii="Merriweather" w:eastAsia="MS Gothic" w:hAnsi="Merriweather" w:cs="Times New Roman"/>
                <w:sz w:val="16"/>
                <w:szCs w:val="16"/>
              </w:rPr>
              <w:t>npr.</w:t>
            </w:r>
            <w:r w:rsidR="000C191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0C191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49F5706" w:rsidR="000C1918" w:rsidRPr="00A5264B" w:rsidRDefault="00A5264B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      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C191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26F387A" w:rsidR="000C1918" w:rsidRPr="00A5264B" w:rsidRDefault="00A5264B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     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C191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DE14310" w:rsidR="000C1918" w:rsidRPr="00A5264B" w:rsidRDefault="00A5264B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     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C191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5B20769" w:rsidR="000C1918" w:rsidRPr="00A5264B" w:rsidRDefault="00A5264B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     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C191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F05F1B4" w:rsidR="000C1918" w:rsidRPr="00A5264B" w:rsidRDefault="00A5264B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264B">
              <w:rPr>
                <w:rFonts w:ascii="Merriweather" w:hAnsi="Merriweather" w:cs="Times New Roman"/>
                <w:sz w:val="16"/>
                <w:szCs w:val="16"/>
              </w:rPr>
              <w:t xml:space="preserve">      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0C191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0C1918" w:rsidRPr="0017531F" w:rsidRDefault="00083AFA" w:rsidP="000C19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1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191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0C191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0C1918" w:rsidRPr="0017531F" w:rsidRDefault="000C1918" w:rsidP="000C191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C195501" w:rsidR="000C1918" w:rsidRPr="0017531F" w:rsidRDefault="000C1918" w:rsidP="000C191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908F" w14:textId="77777777" w:rsidR="00083AFA" w:rsidRDefault="00083AFA" w:rsidP="009947BA">
      <w:pPr>
        <w:spacing w:before="0" w:after="0"/>
      </w:pPr>
      <w:r>
        <w:separator/>
      </w:r>
    </w:p>
  </w:endnote>
  <w:endnote w:type="continuationSeparator" w:id="0">
    <w:p w14:paraId="678F4E6F" w14:textId="77777777" w:rsidR="00083AFA" w:rsidRDefault="00083AF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B3B6" w14:textId="77777777" w:rsidR="00083AFA" w:rsidRDefault="00083AFA" w:rsidP="009947BA">
      <w:pPr>
        <w:spacing w:before="0" w:after="0"/>
      </w:pPr>
      <w:r>
        <w:separator/>
      </w:r>
    </w:p>
  </w:footnote>
  <w:footnote w:type="continuationSeparator" w:id="0">
    <w:p w14:paraId="1D603BC7" w14:textId="77777777" w:rsidR="00083AFA" w:rsidRDefault="00083AF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178"/>
    <w:multiLevelType w:val="hybridMultilevel"/>
    <w:tmpl w:val="C2F4C1AE"/>
    <w:lvl w:ilvl="0" w:tplc="514C2C8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115F"/>
    <w:multiLevelType w:val="hybridMultilevel"/>
    <w:tmpl w:val="189C796E"/>
    <w:lvl w:ilvl="0" w:tplc="27289D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3AFA"/>
    <w:rsid w:val="000946FC"/>
    <w:rsid w:val="000C0578"/>
    <w:rsid w:val="000C191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E627B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56F1"/>
    <w:rsid w:val="0059046B"/>
    <w:rsid w:val="005E0620"/>
    <w:rsid w:val="005E1668"/>
    <w:rsid w:val="005E5F80"/>
    <w:rsid w:val="005F6E0B"/>
    <w:rsid w:val="0062328F"/>
    <w:rsid w:val="00662DC2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5264B"/>
    <w:rsid w:val="00A9132B"/>
    <w:rsid w:val="00AA1A5A"/>
    <w:rsid w:val="00AD23FB"/>
    <w:rsid w:val="00AD3240"/>
    <w:rsid w:val="00B71A57"/>
    <w:rsid w:val="00B7307A"/>
    <w:rsid w:val="00B830FC"/>
    <w:rsid w:val="00BA681F"/>
    <w:rsid w:val="00C02454"/>
    <w:rsid w:val="00C0755C"/>
    <w:rsid w:val="00C3477B"/>
    <w:rsid w:val="00C85956"/>
    <w:rsid w:val="00C95DA0"/>
    <w:rsid w:val="00C9733D"/>
    <w:rsid w:val="00CA3783"/>
    <w:rsid w:val="00CB23F4"/>
    <w:rsid w:val="00D11EA3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43DB8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C42A9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E43DB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43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7</cp:revision>
  <cp:lastPrinted>2021-02-12T11:27:00Z</cp:lastPrinted>
  <dcterms:created xsi:type="dcterms:W3CDTF">2025-01-06T14:35:00Z</dcterms:created>
  <dcterms:modified xsi:type="dcterms:W3CDTF">2025-01-27T09:21:00Z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